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DB0D" w14:textId="40610EC3" w:rsidR="00583B03" w:rsidRDefault="00621132" w:rsidP="00CB627D">
      <w:pPr>
        <w:pStyle w:val="Heading1"/>
      </w:pPr>
      <w:r>
        <w:t>Safeguarding Sunday 202</w:t>
      </w:r>
      <w:r w:rsidR="00906454">
        <w:t>2</w:t>
      </w:r>
    </w:p>
    <w:p w14:paraId="7602EA1F" w14:textId="77777777" w:rsidR="009C0DC3" w:rsidRDefault="009C0DC3" w:rsidP="00AB42D9">
      <w:pPr>
        <w:rPr>
          <w:color w:val="FF0000"/>
        </w:rPr>
      </w:pPr>
    </w:p>
    <w:p w14:paraId="69F74F15" w14:textId="4E77E0B8" w:rsidR="00AB42D9" w:rsidRPr="00FD5809" w:rsidRDefault="00AB42D9" w:rsidP="00AB42D9">
      <w:pPr>
        <w:rPr>
          <w:b/>
          <w:bCs/>
        </w:rPr>
      </w:pPr>
      <w:r w:rsidRPr="00FD5809">
        <w:rPr>
          <w:b/>
          <w:bCs/>
        </w:rPr>
        <w:t xml:space="preserve">Sample </w:t>
      </w:r>
      <w:r w:rsidR="004669A3" w:rsidRPr="00FD5809">
        <w:rPr>
          <w:b/>
          <w:bCs/>
        </w:rPr>
        <w:t xml:space="preserve">Church </w:t>
      </w:r>
      <w:r w:rsidRPr="00FD5809">
        <w:rPr>
          <w:b/>
          <w:bCs/>
        </w:rPr>
        <w:t>comm</w:t>
      </w:r>
      <w:r w:rsidR="004669A3" w:rsidRPr="00FD5809">
        <w:rPr>
          <w:b/>
          <w:bCs/>
        </w:rPr>
        <w:t>unication</w:t>
      </w:r>
      <w:r w:rsidRPr="00FD5809">
        <w:rPr>
          <w:b/>
          <w:bCs/>
        </w:rPr>
        <w:t>.</w:t>
      </w:r>
    </w:p>
    <w:p w14:paraId="739E6E2D" w14:textId="01809E4D" w:rsidR="00251E02" w:rsidRPr="00FD5809" w:rsidRDefault="00B2790C" w:rsidP="00251E02">
      <w:r w:rsidRPr="00FD5809">
        <w:t>On [</w:t>
      </w:r>
      <w:r w:rsidRPr="00FD5809">
        <w:rPr>
          <w:b/>
          <w:bCs/>
        </w:rPr>
        <w:t>Date of the event</w:t>
      </w:r>
      <w:r w:rsidRPr="00FD5809">
        <w:t xml:space="preserve">] our church will be marking Safeguarding Sunday 2022. This is an annual awareness raising campaign, </w:t>
      </w:r>
      <w:r w:rsidR="00575360" w:rsidRPr="00FD5809">
        <w:t xml:space="preserve">coordinated by </w:t>
      </w:r>
      <w:hyperlink r:id="rId11" w:history="1">
        <w:proofErr w:type="gramStart"/>
        <w:r w:rsidR="00767CA4" w:rsidRPr="00DC5BC0">
          <w:rPr>
            <w:rStyle w:val="Hyperlink"/>
          </w:rPr>
          <w:t>Thirtyone:eight</w:t>
        </w:r>
        <w:proofErr w:type="gramEnd"/>
      </w:hyperlink>
      <w:r w:rsidR="00767CA4" w:rsidRPr="00FD5809">
        <w:t>, an</w:t>
      </w:r>
      <w:r w:rsidR="00575360" w:rsidRPr="00FD5809">
        <w:t xml:space="preserve"> Independent Christian Safeguarding charity</w:t>
      </w:r>
      <w:r w:rsidR="00767CA4" w:rsidRPr="00FD5809">
        <w:t>, to help churches</w:t>
      </w:r>
      <w:r w:rsidR="00CD3D35" w:rsidRPr="00FD5809">
        <w:t xml:space="preserve"> </w:t>
      </w:r>
      <w:r w:rsidR="002865A6">
        <w:t xml:space="preserve">across the UK to </w:t>
      </w:r>
      <w:r w:rsidR="00CD3D35" w:rsidRPr="00FD5809">
        <w:t>share what they are doing to make their place</w:t>
      </w:r>
      <w:r w:rsidR="00FE2B30" w:rsidRPr="00FD5809">
        <w:t>s of worship</w:t>
      </w:r>
      <w:r w:rsidR="00CD3D35" w:rsidRPr="00FD5809">
        <w:t xml:space="preserve"> safer for everyone. Th</w:t>
      </w:r>
      <w:r w:rsidR="00767CA4" w:rsidRPr="00FD5809">
        <w:t xml:space="preserve">e theme this year is </w:t>
      </w:r>
      <w:r w:rsidR="00251E02" w:rsidRPr="00FD5809">
        <w:t>‘One church, one day, one message’.</w:t>
      </w:r>
    </w:p>
    <w:p w14:paraId="0CCC2ECA" w14:textId="314378DF" w:rsidR="00AB42D9" w:rsidRPr="00652141" w:rsidRDefault="00635BA9" w:rsidP="00AB42D9">
      <w:r w:rsidRPr="00FD5809">
        <w:t xml:space="preserve">As part of the </w:t>
      </w:r>
      <w:r w:rsidR="00F155FA" w:rsidRPr="00FD5809">
        <w:t>event,</w:t>
      </w:r>
      <w:r w:rsidRPr="00FD5809">
        <w:t xml:space="preserve"> we will be </w:t>
      </w:r>
      <w:r w:rsidR="00EB2092" w:rsidRPr="00FD5809">
        <w:t xml:space="preserve">exploring </w:t>
      </w:r>
      <w:r w:rsidR="005F7C0B" w:rsidRPr="00FD5809">
        <w:t>how safeguarding is a demonstration of our Christian faith,</w:t>
      </w:r>
      <w:r w:rsidR="00B50112" w:rsidRPr="00FD5809">
        <w:t xml:space="preserve"> we’ll </w:t>
      </w:r>
      <w:r w:rsidR="00EB2092" w:rsidRPr="00FD5809">
        <w:t xml:space="preserve">talk </w:t>
      </w:r>
      <w:r w:rsidR="00F43E57" w:rsidRPr="00FD5809">
        <w:t xml:space="preserve">about the </w:t>
      </w:r>
      <w:r w:rsidR="005F7C0B" w:rsidRPr="00FD5809">
        <w:t xml:space="preserve">safeguarding arrangements our church has in place, and </w:t>
      </w:r>
      <w:r w:rsidR="00F4468B">
        <w:t>we’ll be thanking</w:t>
      </w:r>
      <w:r w:rsidRPr="00FD5809">
        <w:t xml:space="preserve"> </w:t>
      </w:r>
      <w:r w:rsidR="00F4468B">
        <w:t xml:space="preserve">the people </w:t>
      </w:r>
      <w:r w:rsidRPr="00FD5809">
        <w:t xml:space="preserve">involved in </w:t>
      </w:r>
      <w:r w:rsidR="00FB7EAD" w:rsidRPr="00FD5809">
        <w:t>making this happen</w:t>
      </w:r>
      <w:r w:rsidR="00B50112" w:rsidRPr="00FD5809">
        <w:t>.</w:t>
      </w:r>
      <w:r w:rsidR="005B4222" w:rsidRPr="00FD5809">
        <w:t xml:space="preserve"> This will be done in an all-age appropriate </w:t>
      </w:r>
      <w:r w:rsidR="00FD5809" w:rsidRPr="00FD5809">
        <w:t xml:space="preserve">way </w:t>
      </w:r>
      <w:r w:rsidR="00F4468B">
        <w:t>using</w:t>
      </w:r>
      <w:r w:rsidR="00FD5809" w:rsidRPr="00FD5809">
        <w:t xml:space="preserve"> the resources produced </w:t>
      </w:r>
      <w:r w:rsidR="00FD5809" w:rsidRPr="00652141">
        <w:t xml:space="preserve">by </w:t>
      </w:r>
      <w:proofErr w:type="gramStart"/>
      <w:r w:rsidR="00FD5809" w:rsidRPr="00652141">
        <w:t>Thirtyone:eight</w:t>
      </w:r>
      <w:proofErr w:type="gramEnd"/>
      <w:r w:rsidR="00FD5809" w:rsidRPr="00652141">
        <w:t>.</w:t>
      </w:r>
    </w:p>
    <w:p w14:paraId="47BD311C" w14:textId="6B5BF028" w:rsidR="00B50112" w:rsidRPr="00652141" w:rsidRDefault="002B72F3" w:rsidP="00AB42D9">
      <w:r w:rsidRPr="00652141">
        <w:t>Safeguarding Sunday is one part of our ongoing commitment to making our church sa</w:t>
      </w:r>
      <w:r w:rsidR="00652141" w:rsidRPr="00652141">
        <w:t xml:space="preserve">fer. </w:t>
      </w:r>
      <w:r w:rsidR="007F54D8" w:rsidRPr="00652141">
        <w:t xml:space="preserve">If this raises any questions or concerns </w:t>
      </w:r>
      <w:r w:rsidR="008D3D79">
        <w:t xml:space="preserve">for you, </w:t>
      </w:r>
      <w:r w:rsidR="0046699E" w:rsidRPr="00652141">
        <w:t>we have named individuals that you can talk to.</w:t>
      </w:r>
    </w:p>
    <w:p w14:paraId="4EAA2C5C" w14:textId="683B5253" w:rsidR="0046699E" w:rsidRPr="00652141" w:rsidRDefault="0046699E" w:rsidP="00AB42D9">
      <w:r w:rsidRPr="00652141">
        <w:t xml:space="preserve">They are: [Name and contact details of your </w:t>
      </w:r>
      <w:r w:rsidR="00E45434">
        <w:t>Safeguarding Coordinator or team].</w:t>
      </w:r>
    </w:p>
    <w:p w14:paraId="36ED991B" w14:textId="0D7D2868" w:rsidR="001B159B" w:rsidRPr="00DC5BC0" w:rsidRDefault="00652141" w:rsidP="00DC5BC0">
      <w:r w:rsidRPr="00652141">
        <w:t xml:space="preserve">Alternatively </w:t>
      </w:r>
      <w:proofErr w:type="gramStart"/>
      <w:r w:rsidRPr="00652141">
        <w:t>Thirtyone:eight</w:t>
      </w:r>
      <w:proofErr w:type="gramEnd"/>
      <w:r w:rsidRPr="00652141">
        <w:t xml:space="preserve"> </w:t>
      </w:r>
      <w:r>
        <w:t>operates</w:t>
      </w:r>
      <w:r w:rsidRPr="00652141">
        <w:t xml:space="preserve"> a confidential </w:t>
      </w:r>
      <w:r w:rsidR="00781733">
        <w:t xml:space="preserve">independent </w:t>
      </w:r>
      <w:r w:rsidRPr="00652141">
        <w:t xml:space="preserve">safeguarding advice Helpline which </w:t>
      </w:r>
      <w:r w:rsidR="009C339D">
        <w:t xml:space="preserve">you can call </w:t>
      </w:r>
      <w:r w:rsidR="009C339D" w:rsidRPr="009C339D">
        <w:t>Monday - Friday, 9am - 5pm</w:t>
      </w:r>
      <w:r w:rsidR="009C339D">
        <w:t xml:space="preserve"> on </w:t>
      </w:r>
      <w:r w:rsidRPr="00DC5BC0">
        <w:rPr>
          <w:b/>
          <w:bCs/>
        </w:rPr>
        <w:t>0303 003 11 11.</w:t>
      </w:r>
    </w:p>
    <w:sectPr w:rsidR="001B159B" w:rsidRPr="00DC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7017" w14:textId="77777777" w:rsidR="00305456" w:rsidRDefault="00305456" w:rsidP="00CC2858">
      <w:pPr>
        <w:spacing w:after="0" w:line="240" w:lineRule="auto"/>
      </w:pPr>
      <w:r>
        <w:separator/>
      </w:r>
    </w:p>
  </w:endnote>
  <w:endnote w:type="continuationSeparator" w:id="0">
    <w:p w14:paraId="6F92AB0A" w14:textId="77777777" w:rsidR="00305456" w:rsidRDefault="00305456" w:rsidP="00CC2858">
      <w:pPr>
        <w:spacing w:after="0" w:line="240" w:lineRule="auto"/>
      </w:pPr>
      <w:r>
        <w:continuationSeparator/>
      </w:r>
    </w:p>
  </w:endnote>
  <w:endnote w:type="continuationNotice" w:id="1">
    <w:p w14:paraId="0914DE92" w14:textId="77777777" w:rsidR="00305456" w:rsidRDefault="003054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E43A" w14:textId="77777777" w:rsidR="00305456" w:rsidRDefault="00305456" w:rsidP="00CC2858">
      <w:pPr>
        <w:spacing w:after="0" w:line="240" w:lineRule="auto"/>
      </w:pPr>
      <w:r>
        <w:separator/>
      </w:r>
    </w:p>
  </w:footnote>
  <w:footnote w:type="continuationSeparator" w:id="0">
    <w:p w14:paraId="7CE5ECA9" w14:textId="77777777" w:rsidR="00305456" w:rsidRDefault="00305456" w:rsidP="00CC2858">
      <w:pPr>
        <w:spacing w:after="0" w:line="240" w:lineRule="auto"/>
      </w:pPr>
      <w:r>
        <w:continuationSeparator/>
      </w:r>
    </w:p>
  </w:footnote>
  <w:footnote w:type="continuationNotice" w:id="1">
    <w:p w14:paraId="09BD0E02" w14:textId="77777777" w:rsidR="00305456" w:rsidRDefault="00305456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cXjzqwODCXrfo" int2:id="Nj4u7JRZ">
      <int2:state int2:value="Rejected" int2:type="LegacyProofing"/>
    </int2:textHash>
    <int2:bookmark int2:bookmarkName="_Int_kf8xeEjF" int2:invalidationBookmarkName="" int2:hashCode="qL7k9fZff3vHVq" int2:id="0pcY3Ia0">
      <int2:state int2:value="Rejected" int2:type="AugLoop_Text_Critique"/>
    </int2:bookmark>
    <int2:bookmark int2:bookmarkName="_Int_8YzC40NX" int2:invalidationBookmarkName="" int2:hashCode="RoHRJMxsS3O6q/" int2:id="1XT64YS6"/>
    <int2:bookmark int2:bookmarkName="_Int_wZABD8XN" int2:invalidationBookmarkName="" int2:hashCode="RoHRJMxsS3O6q/" int2:id="AVaaQvm3"/>
    <int2:bookmark int2:bookmarkName="_Int_wfWQynmN" int2:invalidationBookmarkName="" int2:hashCode="2VocTzWannJ+2H" int2:id="Iu8AP7vf">
      <int2:state int2:value="Rejected" int2:type="AugLoop_Text_Critique"/>
    </int2:bookmark>
    <int2:bookmark int2:bookmarkName="_Int_cTEZYS0A" int2:invalidationBookmarkName="" int2:hashCode="Kxl0U3dXyLlEbs" int2:id="PJGNGvwI"/>
    <int2:bookmark int2:bookmarkName="_Int_GRBTAlEX" int2:invalidationBookmarkName="" int2:hashCode="6hJN1uqPpkCg+2" int2:id="k0rFKjH6">
      <int2:state int2:value="Rejected" int2:type="AugLoop_Text_Critique"/>
    </int2:bookmark>
    <int2:bookmark int2:bookmarkName="_Int_UTF0uA7L" int2:invalidationBookmarkName="" int2:hashCode="KlBhJpMIAPgHzj" int2:id="rMhS5nH2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0AC1"/>
    <w:multiLevelType w:val="hybridMultilevel"/>
    <w:tmpl w:val="FFFFFFFF"/>
    <w:lvl w:ilvl="0" w:tplc="739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40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2D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E2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4D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AF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C8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C2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62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26072"/>
    <w:multiLevelType w:val="hybridMultilevel"/>
    <w:tmpl w:val="CF34A756"/>
    <w:lvl w:ilvl="0" w:tplc="F882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486398">
    <w:abstractNumId w:val="0"/>
  </w:num>
  <w:num w:numId="2" w16cid:durableId="87196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E5702A"/>
    <w:rsid w:val="000107E3"/>
    <w:rsid w:val="00014006"/>
    <w:rsid w:val="00016B79"/>
    <w:rsid w:val="00037E75"/>
    <w:rsid w:val="00040823"/>
    <w:rsid w:val="000415E2"/>
    <w:rsid w:val="000418B0"/>
    <w:rsid w:val="00044531"/>
    <w:rsid w:val="00045B32"/>
    <w:rsid w:val="0004604C"/>
    <w:rsid w:val="00050471"/>
    <w:rsid w:val="00064EEC"/>
    <w:rsid w:val="000915C6"/>
    <w:rsid w:val="00091DDD"/>
    <w:rsid w:val="000B0B20"/>
    <w:rsid w:val="000B12ED"/>
    <w:rsid w:val="000B2D7E"/>
    <w:rsid w:val="000B50B3"/>
    <w:rsid w:val="000C439E"/>
    <w:rsid w:val="000C666C"/>
    <w:rsid w:val="000D1E27"/>
    <w:rsid w:val="000E45C1"/>
    <w:rsid w:val="000E7BC8"/>
    <w:rsid w:val="0010565B"/>
    <w:rsid w:val="00107C5E"/>
    <w:rsid w:val="00115A56"/>
    <w:rsid w:val="00126F43"/>
    <w:rsid w:val="00127D83"/>
    <w:rsid w:val="00131236"/>
    <w:rsid w:val="001313A6"/>
    <w:rsid w:val="001530A3"/>
    <w:rsid w:val="00154239"/>
    <w:rsid w:val="00161CAB"/>
    <w:rsid w:val="001711A3"/>
    <w:rsid w:val="00172383"/>
    <w:rsid w:val="00174A85"/>
    <w:rsid w:val="00182310"/>
    <w:rsid w:val="001917E2"/>
    <w:rsid w:val="001A0A99"/>
    <w:rsid w:val="001A11C5"/>
    <w:rsid w:val="001A31A4"/>
    <w:rsid w:val="001A4350"/>
    <w:rsid w:val="001A471D"/>
    <w:rsid w:val="001A7480"/>
    <w:rsid w:val="001B159B"/>
    <w:rsid w:val="001B6508"/>
    <w:rsid w:val="001C1D63"/>
    <w:rsid w:val="001C30F6"/>
    <w:rsid w:val="001C611D"/>
    <w:rsid w:val="001D3729"/>
    <w:rsid w:val="001D51BB"/>
    <w:rsid w:val="001D7461"/>
    <w:rsid w:val="001D7D36"/>
    <w:rsid w:val="00201763"/>
    <w:rsid w:val="002054C9"/>
    <w:rsid w:val="0021526C"/>
    <w:rsid w:val="002241C3"/>
    <w:rsid w:val="00227B38"/>
    <w:rsid w:val="00244B0B"/>
    <w:rsid w:val="00251E02"/>
    <w:rsid w:val="002551AF"/>
    <w:rsid w:val="00256B1D"/>
    <w:rsid w:val="00261DE8"/>
    <w:rsid w:val="002639FF"/>
    <w:rsid w:val="00274E8C"/>
    <w:rsid w:val="0028015B"/>
    <w:rsid w:val="00282D90"/>
    <w:rsid w:val="002865A6"/>
    <w:rsid w:val="0029544E"/>
    <w:rsid w:val="002A2D26"/>
    <w:rsid w:val="002B0D5D"/>
    <w:rsid w:val="002B72F3"/>
    <w:rsid w:val="002C18C0"/>
    <w:rsid w:val="002C2084"/>
    <w:rsid w:val="002C5096"/>
    <w:rsid w:val="002D0E47"/>
    <w:rsid w:val="002D1968"/>
    <w:rsid w:val="002E123E"/>
    <w:rsid w:val="002E1EA4"/>
    <w:rsid w:val="002E5F0B"/>
    <w:rsid w:val="002E6489"/>
    <w:rsid w:val="002E6FB5"/>
    <w:rsid w:val="002F6BB6"/>
    <w:rsid w:val="0030173E"/>
    <w:rsid w:val="00305456"/>
    <w:rsid w:val="00312E61"/>
    <w:rsid w:val="00313FBB"/>
    <w:rsid w:val="00337DFB"/>
    <w:rsid w:val="00350A2D"/>
    <w:rsid w:val="003551DD"/>
    <w:rsid w:val="00356D53"/>
    <w:rsid w:val="003652B0"/>
    <w:rsid w:val="00372B33"/>
    <w:rsid w:val="00373D9C"/>
    <w:rsid w:val="00381086"/>
    <w:rsid w:val="003A6990"/>
    <w:rsid w:val="003A6F55"/>
    <w:rsid w:val="003A734A"/>
    <w:rsid w:val="003A7D70"/>
    <w:rsid w:val="003C20D7"/>
    <w:rsid w:val="003E0B38"/>
    <w:rsid w:val="003F6B5B"/>
    <w:rsid w:val="0040204D"/>
    <w:rsid w:val="00413945"/>
    <w:rsid w:val="004541EE"/>
    <w:rsid w:val="00463757"/>
    <w:rsid w:val="00465F8D"/>
    <w:rsid w:val="0046699E"/>
    <w:rsid w:val="004669A3"/>
    <w:rsid w:val="004755D4"/>
    <w:rsid w:val="0047739F"/>
    <w:rsid w:val="00487FB0"/>
    <w:rsid w:val="00490AB6"/>
    <w:rsid w:val="00490C0B"/>
    <w:rsid w:val="004A23D1"/>
    <w:rsid w:val="004A52F6"/>
    <w:rsid w:val="004D2288"/>
    <w:rsid w:val="004D24DE"/>
    <w:rsid w:val="004D6DBF"/>
    <w:rsid w:val="004E490C"/>
    <w:rsid w:val="004F21E9"/>
    <w:rsid w:val="004F22D1"/>
    <w:rsid w:val="00501535"/>
    <w:rsid w:val="00517639"/>
    <w:rsid w:val="00523920"/>
    <w:rsid w:val="00523FC5"/>
    <w:rsid w:val="005308F3"/>
    <w:rsid w:val="00536AC3"/>
    <w:rsid w:val="00551B63"/>
    <w:rsid w:val="005565DF"/>
    <w:rsid w:val="00561B06"/>
    <w:rsid w:val="005717AB"/>
    <w:rsid w:val="005747D6"/>
    <w:rsid w:val="00575360"/>
    <w:rsid w:val="00580436"/>
    <w:rsid w:val="00583B03"/>
    <w:rsid w:val="00596EB5"/>
    <w:rsid w:val="005A267D"/>
    <w:rsid w:val="005B2382"/>
    <w:rsid w:val="005B27F8"/>
    <w:rsid w:val="005B4222"/>
    <w:rsid w:val="005D5E1F"/>
    <w:rsid w:val="005E1E38"/>
    <w:rsid w:val="005E20F5"/>
    <w:rsid w:val="005F52EB"/>
    <w:rsid w:val="005F669D"/>
    <w:rsid w:val="005F7C0B"/>
    <w:rsid w:val="00601CDF"/>
    <w:rsid w:val="00613D3F"/>
    <w:rsid w:val="00616FE4"/>
    <w:rsid w:val="00621132"/>
    <w:rsid w:val="00635BA9"/>
    <w:rsid w:val="00652141"/>
    <w:rsid w:val="006737D6"/>
    <w:rsid w:val="00676758"/>
    <w:rsid w:val="00677AC4"/>
    <w:rsid w:val="006832B7"/>
    <w:rsid w:val="00693BAC"/>
    <w:rsid w:val="00696A09"/>
    <w:rsid w:val="00697A8B"/>
    <w:rsid w:val="006A7368"/>
    <w:rsid w:val="006C0E5A"/>
    <w:rsid w:val="006C4031"/>
    <w:rsid w:val="006D455F"/>
    <w:rsid w:val="006D4FD7"/>
    <w:rsid w:val="006F2770"/>
    <w:rsid w:val="006F2DB9"/>
    <w:rsid w:val="00704F8B"/>
    <w:rsid w:val="00711957"/>
    <w:rsid w:val="0073598C"/>
    <w:rsid w:val="00750463"/>
    <w:rsid w:val="00751BC5"/>
    <w:rsid w:val="0076650C"/>
    <w:rsid w:val="00767CA4"/>
    <w:rsid w:val="0077284A"/>
    <w:rsid w:val="007736DA"/>
    <w:rsid w:val="00780D9C"/>
    <w:rsid w:val="00781733"/>
    <w:rsid w:val="00784C10"/>
    <w:rsid w:val="00797CF1"/>
    <w:rsid w:val="007A0822"/>
    <w:rsid w:val="007A6F04"/>
    <w:rsid w:val="007AE80D"/>
    <w:rsid w:val="007C24F1"/>
    <w:rsid w:val="007C4930"/>
    <w:rsid w:val="007D6649"/>
    <w:rsid w:val="007E191E"/>
    <w:rsid w:val="007E6441"/>
    <w:rsid w:val="007F4839"/>
    <w:rsid w:val="007F54D8"/>
    <w:rsid w:val="00807101"/>
    <w:rsid w:val="00815F8C"/>
    <w:rsid w:val="0082331D"/>
    <w:rsid w:val="00834A6A"/>
    <w:rsid w:val="00836C82"/>
    <w:rsid w:val="0084561B"/>
    <w:rsid w:val="00847A8C"/>
    <w:rsid w:val="00853C14"/>
    <w:rsid w:val="00853E97"/>
    <w:rsid w:val="008576B3"/>
    <w:rsid w:val="00870568"/>
    <w:rsid w:val="008745CA"/>
    <w:rsid w:val="00893D02"/>
    <w:rsid w:val="008C0768"/>
    <w:rsid w:val="008C5CD2"/>
    <w:rsid w:val="008D3D79"/>
    <w:rsid w:val="008D75A7"/>
    <w:rsid w:val="008E7FBD"/>
    <w:rsid w:val="008F3B2D"/>
    <w:rsid w:val="008F587D"/>
    <w:rsid w:val="008F5AF7"/>
    <w:rsid w:val="00906454"/>
    <w:rsid w:val="00913E8F"/>
    <w:rsid w:val="009140A5"/>
    <w:rsid w:val="009143D3"/>
    <w:rsid w:val="00924272"/>
    <w:rsid w:val="009265FF"/>
    <w:rsid w:val="009427C9"/>
    <w:rsid w:val="009510F9"/>
    <w:rsid w:val="009556B9"/>
    <w:rsid w:val="00955F1E"/>
    <w:rsid w:val="00957C70"/>
    <w:rsid w:val="00970F6C"/>
    <w:rsid w:val="00982252"/>
    <w:rsid w:val="0098459A"/>
    <w:rsid w:val="00992C51"/>
    <w:rsid w:val="00993941"/>
    <w:rsid w:val="00994B93"/>
    <w:rsid w:val="009A1618"/>
    <w:rsid w:val="009A6354"/>
    <w:rsid w:val="009B5D9C"/>
    <w:rsid w:val="009C0DC3"/>
    <w:rsid w:val="009C170F"/>
    <w:rsid w:val="009C339D"/>
    <w:rsid w:val="009C6C10"/>
    <w:rsid w:val="009C705E"/>
    <w:rsid w:val="009D571A"/>
    <w:rsid w:val="009D680B"/>
    <w:rsid w:val="009D6DAC"/>
    <w:rsid w:val="009E2DF1"/>
    <w:rsid w:val="00A12264"/>
    <w:rsid w:val="00A33597"/>
    <w:rsid w:val="00A3491D"/>
    <w:rsid w:val="00A41C08"/>
    <w:rsid w:val="00A433D9"/>
    <w:rsid w:val="00A66E34"/>
    <w:rsid w:val="00A76530"/>
    <w:rsid w:val="00A77722"/>
    <w:rsid w:val="00A974DF"/>
    <w:rsid w:val="00AB42D9"/>
    <w:rsid w:val="00AB59EF"/>
    <w:rsid w:val="00AB6FFF"/>
    <w:rsid w:val="00AC08D4"/>
    <w:rsid w:val="00AC275A"/>
    <w:rsid w:val="00AC4FA0"/>
    <w:rsid w:val="00AD07AD"/>
    <w:rsid w:val="00AD5261"/>
    <w:rsid w:val="00AD6D66"/>
    <w:rsid w:val="00AE5460"/>
    <w:rsid w:val="00AF64FB"/>
    <w:rsid w:val="00B01D18"/>
    <w:rsid w:val="00B2790C"/>
    <w:rsid w:val="00B32B5A"/>
    <w:rsid w:val="00B4094F"/>
    <w:rsid w:val="00B42541"/>
    <w:rsid w:val="00B50112"/>
    <w:rsid w:val="00B51FA7"/>
    <w:rsid w:val="00B56E9B"/>
    <w:rsid w:val="00B56FEA"/>
    <w:rsid w:val="00B72506"/>
    <w:rsid w:val="00B80F5D"/>
    <w:rsid w:val="00BA6A86"/>
    <w:rsid w:val="00BC068F"/>
    <w:rsid w:val="00BC09AE"/>
    <w:rsid w:val="00BC10B8"/>
    <w:rsid w:val="00BD7BD8"/>
    <w:rsid w:val="00BE3A22"/>
    <w:rsid w:val="00BE4CFB"/>
    <w:rsid w:val="00C0102C"/>
    <w:rsid w:val="00C02792"/>
    <w:rsid w:val="00C049A3"/>
    <w:rsid w:val="00C04D73"/>
    <w:rsid w:val="00C24F28"/>
    <w:rsid w:val="00C25CAC"/>
    <w:rsid w:val="00C30C4D"/>
    <w:rsid w:val="00C31B4E"/>
    <w:rsid w:val="00C364EA"/>
    <w:rsid w:val="00C52AE9"/>
    <w:rsid w:val="00C5344D"/>
    <w:rsid w:val="00C60C8E"/>
    <w:rsid w:val="00C6208C"/>
    <w:rsid w:val="00C65699"/>
    <w:rsid w:val="00C77930"/>
    <w:rsid w:val="00C86B20"/>
    <w:rsid w:val="00CA2DC1"/>
    <w:rsid w:val="00CA30DB"/>
    <w:rsid w:val="00CA547C"/>
    <w:rsid w:val="00CB627D"/>
    <w:rsid w:val="00CB694C"/>
    <w:rsid w:val="00CC0FFD"/>
    <w:rsid w:val="00CC2858"/>
    <w:rsid w:val="00CC61F0"/>
    <w:rsid w:val="00CC67B7"/>
    <w:rsid w:val="00CC6CDD"/>
    <w:rsid w:val="00CD2B6F"/>
    <w:rsid w:val="00CD3D35"/>
    <w:rsid w:val="00CD4E6A"/>
    <w:rsid w:val="00CE2A9B"/>
    <w:rsid w:val="00CE7E5A"/>
    <w:rsid w:val="00CF2AEE"/>
    <w:rsid w:val="00D00AD2"/>
    <w:rsid w:val="00D105C3"/>
    <w:rsid w:val="00D219C6"/>
    <w:rsid w:val="00D24B58"/>
    <w:rsid w:val="00D31850"/>
    <w:rsid w:val="00D6250A"/>
    <w:rsid w:val="00D644F4"/>
    <w:rsid w:val="00D659A5"/>
    <w:rsid w:val="00D71C8B"/>
    <w:rsid w:val="00D73DE0"/>
    <w:rsid w:val="00D81F04"/>
    <w:rsid w:val="00D83E44"/>
    <w:rsid w:val="00DA445B"/>
    <w:rsid w:val="00DB1ADF"/>
    <w:rsid w:val="00DB4938"/>
    <w:rsid w:val="00DC0D6B"/>
    <w:rsid w:val="00DC1BB9"/>
    <w:rsid w:val="00DC4EDC"/>
    <w:rsid w:val="00DC5BC0"/>
    <w:rsid w:val="00DE0EF5"/>
    <w:rsid w:val="00DF50D3"/>
    <w:rsid w:val="00E03B0D"/>
    <w:rsid w:val="00E05A8C"/>
    <w:rsid w:val="00E212B7"/>
    <w:rsid w:val="00E264E4"/>
    <w:rsid w:val="00E30A3B"/>
    <w:rsid w:val="00E430E2"/>
    <w:rsid w:val="00E45434"/>
    <w:rsid w:val="00E70466"/>
    <w:rsid w:val="00E75A48"/>
    <w:rsid w:val="00E84DAD"/>
    <w:rsid w:val="00E91BFB"/>
    <w:rsid w:val="00E97F11"/>
    <w:rsid w:val="00EA6720"/>
    <w:rsid w:val="00EB2092"/>
    <w:rsid w:val="00EC0494"/>
    <w:rsid w:val="00EC7CA8"/>
    <w:rsid w:val="00ED1D11"/>
    <w:rsid w:val="00ED680E"/>
    <w:rsid w:val="00EE5A94"/>
    <w:rsid w:val="00F0182F"/>
    <w:rsid w:val="00F05FC3"/>
    <w:rsid w:val="00F0637D"/>
    <w:rsid w:val="00F155FA"/>
    <w:rsid w:val="00F218CA"/>
    <w:rsid w:val="00F42768"/>
    <w:rsid w:val="00F43E57"/>
    <w:rsid w:val="00F4468B"/>
    <w:rsid w:val="00F458D4"/>
    <w:rsid w:val="00F53055"/>
    <w:rsid w:val="00F5690F"/>
    <w:rsid w:val="00F74827"/>
    <w:rsid w:val="00F77FBC"/>
    <w:rsid w:val="00F833C5"/>
    <w:rsid w:val="00F862F1"/>
    <w:rsid w:val="00F93A4F"/>
    <w:rsid w:val="00F97630"/>
    <w:rsid w:val="00FA040D"/>
    <w:rsid w:val="00FA2B24"/>
    <w:rsid w:val="00FA4173"/>
    <w:rsid w:val="00FA520C"/>
    <w:rsid w:val="00FB50C7"/>
    <w:rsid w:val="00FB7EAD"/>
    <w:rsid w:val="00FD02EA"/>
    <w:rsid w:val="00FD5809"/>
    <w:rsid w:val="00FD6C5E"/>
    <w:rsid w:val="00FE185E"/>
    <w:rsid w:val="00FE27CC"/>
    <w:rsid w:val="00FE2B30"/>
    <w:rsid w:val="051930BF"/>
    <w:rsid w:val="0992C906"/>
    <w:rsid w:val="0A49D069"/>
    <w:rsid w:val="0D0CEC42"/>
    <w:rsid w:val="10448D04"/>
    <w:rsid w:val="1A798B69"/>
    <w:rsid w:val="1F8AC6EE"/>
    <w:rsid w:val="1FF6FAF2"/>
    <w:rsid w:val="2AE35143"/>
    <w:rsid w:val="35112C0F"/>
    <w:rsid w:val="381F40AF"/>
    <w:rsid w:val="3848CCD1"/>
    <w:rsid w:val="3C960F5B"/>
    <w:rsid w:val="3FCDB01D"/>
    <w:rsid w:val="49D79E4A"/>
    <w:rsid w:val="4DBA2431"/>
    <w:rsid w:val="50F1C4F3"/>
    <w:rsid w:val="542965B5"/>
    <w:rsid w:val="5DBC356D"/>
    <w:rsid w:val="5EE5702A"/>
    <w:rsid w:val="61FFC36C"/>
    <w:rsid w:val="670A60CF"/>
    <w:rsid w:val="67D1EFEA"/>
    <w:rsid w:val="6A1047E7"/>
    <w:rsid w:val="6BB2B19A"/>
    <w:rsid w:val="6ED5A126"/>
    <w:rsid w:val="7A0BA688"/>
    <w:rsid w:val="7BAFC916"/>
    <w:rsid w:val="7D43474A"/>
    <w:rsid w:val="7F73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C2E3"/>
  <w15:chartTrackingRefBased/>
  <w15:docId w15:val="{F935DDD5-EC62-431F-8A57-C3050741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A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0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0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3729"/>
    <w:pPr>
      <w:ind w:left="72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2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">
    <w:name w:val="text"/>
    <w:basedOn w:val="DefaultParagraphFont"/>
    <w:rsid w:val="00127D83"/>
  </w:style>
  <w:style w:type="character" w:customStyle="1" w:styleId="woj">
    <w:name w:val="woj"/>
    <w:basedOn w:val="DefaultParagraphFont"/>
    <w:rsid w:val="00127D83"/>
  </w:style>
  <w:style w:type="paragraph" w:styleId="NormalWeb">
    <w:name w:val="Normal (Web)"/>
    <w:basedOn w:val="Normal"/>
    <w:uiPriority w:val="99"/>
    <w:semiHidden/>
    <w:unhideWhenUsed/>
    <w:rsid w:val="0012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ndent-1-breaks">
    <w:name w:val="indent-1-breaks"/>
    <w:basedOn w:val="DefaultParagraphFont"/>
    <w:rsid w:val="00CF2AEE"/>
  </w:style>
  <w:style w:type="character" w:styleId="Hyperlink">
    <w:name w:val="Hyperlink"/>
    <w:basedOn w:val="DefaultParagraphFont"/>
    <w:uiPriority w:val="99"/>
    <w:unhideWhenUsed/>
    <w:rsid w:val="00CF2AEE"/>
    <w:rPr>
      <w:color w:val="0000FF"/>
      <w:u w:val="single"/>
    </w:rPr>
  </w:style>
  <w:style w:type="character" w:customStyle="1" w:styleId="small-caps">
    <w:name w:val="small-caps"/>
    <w:basedOn w:val="DefaultParagraphFont"/>
    <w:rsid w:val="005E20F5"/>
  </w:style>
  <w:style w:type="paragraph" w:styleId="TOCHeading">
    <w:name w:val="TOC Heading"/>
    <w:basedOn w:val="Heading1"/>
    <w:next w:val="Normal"/>
    <w:uiPriority w:val="39"/>
    <w:unhideWhenUsed/>
    <w:qFormat/>
    <w:rsid w:val="00AB59E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B59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9EF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CC2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858"/>
  </w:style>
  <w:style w:type="paragraph" w:styleId="Footer">
    <w:name w:val="footer"/>
    <w:basedOn w:val="Normal"/>
    <w:link w:val="FooterChar"/>
    <w:uiPriority w:val="99"/>
    <w:unhideWhenUsed/>
    <w:rsid w:val="00CC2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858"/>
  </w:style>
  <w:style w:type="character" w:styleId="UnresolvedMention">
    <w:name w:val="Unresolved Mention"/>
    <w:basedOn w:val="DefaultParagraphFont"/>
    <w:uiPriority w:val="99"/>
    <w:semiHidden/>
    <w:unhideWhenUsed/>
    <w:rsid w:val="00A7772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A5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irtyoneeight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842920F7DE443BC14DE7CCB6C5CEF" ma:contentTypeVersion="10" ma:contentTypeDescription="Create a new document." ma:contentTypeScope="" ma:versionID="253424e00a03aea2a592eea32cc12049">
  <xsd:schema xmlns:xsd="http://www.w3.org/2001/XMLSchema" xmlns:xs="http://www.w3.org/2001/XMLSchema" xmlns:p="http://schemas.microsoft.com/office/2006/metadata/properties" xmlns:ns2="02f66eec-e102-4086-bc5e-dce09d193dc9" targetNamespace="http://schemas.microsoft.com/office/2006/metadata/properties" ma:root="true" ma:fieldsID="0f13f0fe31113a1ebece177c4d3c27c8" ns2:_="">
    <xsd:import namespace="02f66eec-e102-4086-bc5e-dce09d193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6eec-e102-4086-bc5e-dce09d19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C2F01-AB80-4AF4-8CB3-81402F821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01E6F-899B-4DBF-87C8-FF245DC20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43396-54F3-4D47-8DDD-FBDC1B995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7E373-CD86-460E-8938-3430D4BB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6eec-e102-4086-bc5e-dce09d193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Wright</dc:creator>
  <cp:keywords/>
  <dc:description/>
  <cp:lastModifiedBy>Peter Wright</cp:lastModifiedBy>
  <cp:revision>3</cp:revision>
  <dcterms:created xsi:type="dcterms:W3CDTF">2022-09-08T16:00:00Z</dcterms:created>
  <dcterms:modified xsi:type="dcterms:W3CDTF">2022-09-08T16:04:00Z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0x01010030E842920F7DE443BC14DE7CCB6C5CEF</vt:lpwstr>
  </property>
</Properties>
</file>